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05" w:rsidRPr="00830E5E" w:rsidRDefault="00D76705" w:rsidP="00D76705">
      <w:pPr>
        <w:jc w:val="center"/>
        <w:rPr>
          <w:rStyle w:val="a3"/>
          <w:sz w:val="28"/>
          <w:szCs w:val="28"/>
        </w:rPr>
      </w:pPr>
      <w:r w:rsidRPr="00830E5E">
        <w:rPr>
          <w:rStyle w:val="a3"/>
          <w:sz w:val="28"/>
          <w:szCs w:val="28"/>
        </w:rPr>
        <w:t>Инструкция по работе в личном кабинете электронного документооборота СБИС работника (кандидата) Высшей школы экономики.</w:t>
      </w:r>
    </w:p>
    <w:p w:rsidR="00D76705" w:rsidRDefault="00D76705">
      <w:r>
        <w:t xml:space="preserve">Для работы в СБИС кандидату необходимо получить от </w:t>
      </w:r>
      <w:r>
        <w:rPr>
          <w:lang w:val="en-US"/>
        </w:rPr>
        <w:t>HR</w:t>
      </w:r>
      <w:r w:rsidRPr="00D76705">
        <w:t xml:space="preserve"> </w:t>
      </w:r>
      <w:r>
        <w:t xml:space="preserve">менеджера логин и пароль доступа. Рабочее место должно удовлетворять требования, описанным на </w:t>
      </w:r>
      <w:hyperlink r:id="rId5" w:history="1">
        <w:r w:rsidRPr="00D76705">
          <w:rPr>
            <w:rStyle w:val="a4"/>
          </w:rPr>
          <w:t>http://help.sbis.ru/help/start/teh_terms/?tab1</w:t>
        </w:r>
      </w:hyperlink>
    </w:p>
    <w:p w:rsidR="00D76705" w:rsidRDefault="003326FC">
      <w:r>
        <w:t xml:space="preserve">Откройте личный кабинет по адресу </w:t>
      </w:r>
      <w:hyperlink r:id="rId6" w:history="1">
        <w:r w:rsidR="000D6CE8">
          <w:rPr>
            <w:rStyle w:val="a4"/>
          </w:rPr>
          <w:t>https://online.sbis.ru/registry.html?region_left=registry-Мои</w:t>
        </w:r>
      </w:hyperlink>
      <w:r>
        <w:t xml:space="preserve"> и введите логин и пароль.</w:t>
      </w:r>
    </w:p>
    <w:p w:rsidR="000D6CE8" w:rsidRDefault="000D6CE8">
      <w:r>
        <w:t>Сохраните ссылку в закладки браузера или в ярлык на рабочем столе.</w:t>
      </w:r>
    </w:p>
    <w:p w:rsidR="00D76705" w:rsidRPr="00830E5E" w:rsidRDefault="003326FC" w:rsidP="003326FC">
      <w:pPr>
        <w:pStyle w:val="a5"/>
        <w:ind w:firstLine="708"/>
        <w:rPr>
          <w:rStyle w:val="a3"/>
          <w:color w:val="auto"/>
        </w:rPr>
      </w:pPr>
      <w:r w:rsidRPr="00830E5E">
        <w:rPr>
          <w:rStyle w:val="a3"/>
          <w:color w:val="auto"/>
        </w:rPr>
        <w:t>Согласование трудового оффера.</w:t>
      </w:r>
    </w:p>
    <w:p w:rsidR="003326FC" w:rsidRDefault="0030790A" w:rsidP="003326FC">
      <w:r>
        <w:t>В разделе «Задачи на мне»</w:t>
      </w:r>
      <w:r w:rsidR="00830E5E">
        <w:t xml:space="preserve"> выведен список задач ожидающих вашего рассмотрения</w:t>
      </w:r>
      <w:r>
        <w:t>.</w:t>
      </w:r>
    </w:p>
    <w:p w:rsidR="00744121" w:rsidRDefault="00744121" w:rsidP="003326FC">
      <w:r w:rsidRPr="00744121">
        <w:rPr>
          <w:noProof/>
          <w:lang w:eastAsia="ru-RU"/>
        </w:rPr>
        <w:drawing>
          <wp:inline distT="0" distB="0" distL="0" distR="0">
            <wp:extent cx="5940425" cy="183509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E5E" w:rsidRDefault="00830E5E" w:rsidP="003326FC">
      <w:r>
        <w:t>Откройте полученное согласование</w:t>
      </w:r>
      <w:r w:rsidR="0030790A">
        <w:t>.</w:t>
      </w:r>
      <w:r w:rsidR="00744121" w:rsidRPr="00744121">
        <w:t xml:space="preserve"> </w:t>
      </w:r>
      <w:r w:rsidR="00744121">
        <w:t xml:space="preserve">Ознакомьтесь с описанием оффера и приложенными файлами. </w:t>
      </w:r>
    </w:p>
    <w:p w:rsidR="00744121" w:rsidRDefault="00744121" w:rsidP="003326FC">
      <w:r>
        <w:rPr>
          <w:noProof/>
          <w:lang w:eastAsia="ru-RU"/>
        </w:rPr>
        <w:drawing>
          <wp:inline distT="0" distB="0" distL="0" distR="0" wp14:anchorId="2E293286" wp14:editId="7D84149E">
            <wp:extent cx="5940425" cy="34601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121" w:rsidRDefault="00744121" w:rsidP="003326FC"/>
    <w:p w:rsidR="00744121" w:rsidRDefault="00744121" w:rsidP="003326FC"/>
    <w:p w:rsidR="00744121" w:rsidRDefault="00744121" w:rsidP="003326FC">
      <w:r>
        <w:lastRenderedPageBreak/>
        <w:t>Для принятия решения нажмите кнопку «Согласовать оффер»</w:t>
      </w:r>
      <w:r w:rsidR="006535B3" w:rsidRPr="006535B3">
        <w:rPr>
          <w:noProof/>
          <w:lang w:eastAsia="ru-RU"/>
        </w:rPr>
        <w:t xml:space="preserve"> </w:t>
      </w:r>
    </w:p>
    <w:p w:rsidR="00730770" w:rsidRDefault="006535B3" w:rsidP="003326F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25F2AA" wp14:editId="5FDB19A1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3552190" cy="20218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770">
        <w:t xml:space="preserve">При необходимости заполните комментарий и выберите одно из действий «Согласовано», «Есть замечания», «Переназначить». </w:t>
      </w:r>
    </w:p>
    <w:p w:rsidR="00730770" w:rsidRDefault="00730770" w:rsidP="003326FC">
      <w:r>
        <w:t xml:space="preserve">Ваше решение будет передано </w:t>
      </w:r>
      <w:r>
        <w:rPr>
          <w:lang w:val="en-US"/>
        </w:rPr>
        <w:t>HR</w:t>
      </w:r>
      <w:r w:rsidRPr="00730770">
        <w:t xml:space="preserve"> </w:t>
      </w:r>
      <w:r>
        <w:t>менеджеру.</w:t>
      </w:r>
    </w:p>
    <w:p w:rsidR="008E67C5" w:rsidRDefault="008E67C5" w:rsidP="003326FC"/>
    <w:p w:rsidR="008E67C5" w:rsidRDefault="008E67C5" w:rsidP="003326FC"/>
    <w:p w:rsidR="008E67C5" w:rsidRDefault="008E67C5" w:rsidP="003326FC"/>
    <w:p w:rsidR="008E67C5" w:rsidRDefault="008E67C5" w:rsidP="003326FC"/>
    <w:p w:rsidR="008E67C5" w:rsidRDefault="008E67C5" w:rsidP="003326FC"/>
    <w:p w:rsidR="008E67C5" w:rsidRPr="00830E5E" w:rsidRDefault="008E67C5" w:rsidP="008E67C5">
      <w:pPr>
        <w:pStyle w:val="a5"/>
        <w:ind w:firstLine="708"/>
        <w:rPr>
          <w:rStyle w:val="a3"/>
          <w:color w:val="auto"/>
        </w:rPr>
      </w:pPr>
      <w:r>
        <w:rPr>
          <w:rStyle w:val="a3"/>
          <w:color w:val="auto"/>
        </w:rPr>
        <w:t>Запрос документов</w:t>
      </w:r>
      <w:r w:rsidRPr="00830E5E">
        <w:rPr>
          <w:rStyle w:val="a3"/>
          <w:color w:val="auto"/>
        </w:rPr>
        <w:t>.</w:t>
      </w:r>
    </w:p>
    <w:p w:rsidR="008E67C5" w:rsidRDefault="008E67C5" w:rsidP="003326FC">
      <w:r>
        <w:t>При поступлении кандидату задачи запроса документов откройте поступившую задачу.</w:t>
      </w:r>
      <w:r w:rsidR="009F61B9">
        <w:t xml:space="preserve"> Подготовьте документы, указанные в запросе. Это могут быть готовые файлы со сканами документов или оригинальные документы для сканирования.</w:t>
      </w:r>
    </w:p>
    <w:p w:rsidR="009F61B9" w:rsidRDefault="009F61B9" w:rsidP="003326FC">
      <w:r>
        <w:rPr>
          <w:noProof/>
          <w:lang w:eastAsia="ru-RU"/>
        </w:rPr>
        <w:drawing>
          <wp:inline distT="0" distB="0" distL="0" distR="0" wp14:anchorId="6E9E82EB" wp14:editId="52117339">
            <wp:extent cx="5940425" cy="14065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1B9" w:rsidRDefault="009F61B9" w:rsidP="009F61B9">
      <w:r>
        <w:t>Нажмите кнопку «Изменить».</w:t>
      </w:r>
    </w:p>
    <w:p w:rsidR="009F61B9" w:rsidRDefault="009F61B9" w:rsidP="003326F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D4C83D" wp14:editId="36128BA0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3038319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01" y="21443"/>
                <wp:lineTo x="2140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319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Нажмите кнопку «Прикрепить». В выпавшем меню в зависимости от подготовленного документа выберите пункт «с компьютера» или «скан». Укажите подготовленный документ на вашем компьютере или выполните сканирование оригинала документа.</w:t>
      </w:r>
    </w:p>
    <w:p w:rsidR="00923E4E" w:rsidRDefault="00923E4E" w:rsidP="003326FC"/>
    <w:p w:rsidR="00923E4E" w:rsidRDefault="00923E4E" w:rsidP="003326FC"/>
    <w:p w:rsidR="00923E4E" w:rsidRDefault="00923E4E" w:rsidP="003326FC"/>
    <w:p w:rsidR="00AE1974" w:rsidRDefault="00AE1974" w:rsidP="00AE1974"/>
    <w:p w:rsidR="00AE1974" w:rsidRDefault="00AE1974" w:rsidP="00AE1974"/>
    <w:p w:rsidR="00AE1974" w:rsidRDefault="00AE1974" w:rsidP="00AE1974">
      <w:pPr>
        <w:rPr>
          <w:noProof/>
          <w:lang w:eastAsia="ru-RU"/>
        </w:rPr>
      </w:pPr>
      <w:r>
        <w:t>По завершению обработки всего списка документов нажмите кнопку «Отсканировать документы»</w:t>
      </w:r>
      <w:r>
        <w:rPr>
          <w:noProof/>
          <w:lang w:eastAsia="ru-RU"/>
        </w:rPr>
        <w:t>.</w:t>
      </w:r>
      <w:r w:rsidRPr="00AE1974">
        <w:rPr>
          <w:noProof/>
          <w:lang w:eastAsia="ru-RU"/>
        </w:rPr>
        <w:t xml:space="preserve"> </w:t>
      </w:r>
    </w:p>
    <w:p w:rsidR="00923E4E" w:rsidRDefault="00AE1974" w:rsidP="003326FC">
      <w:r>
        <w:t>Если все необходимые документы прикреплены, то нажмите «Выполнено».</w:t>
      </w:r>
    </w:p>
    <w:p w:rsidR="00AE1974" w:rsidRDefault="00AE1974" w:rsidP="003326FC">
      <w:r>
        <w:t>Если вам необходимы какие, то уточнения, то впишите их в поле «Комментарий» и нажмите «Уточнить».</w:t>
      </w:r>
    </w:p>
    <w:p w:rsidR="00AE1974" w:rsidRDefault="00AE1974" w:rsidP="003326FC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D68C019" wp14:editId="769E583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345180" cy="1590675"/>
            <wp:effectExtent l="0" t="0" r="7620" b="9525"/>
            <wp:wrapTight wrapText="bothSides">
              <wp:wrapPolygon edited="0">
                <wp:start x="0" y="0"/>
                <wp:lineTo x="0" y="21471"/>
                <wp:lineTo x="21526" y="21471"/>
                <wp:lineTo x="2152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обоих случаях задача будет передана</w:t>
      </w:r>
    </w:p>
    <w:p w:rsidR="00923E4E" w:rsidRPr="00AE1974" w:rsidRDefault="00AE1974" w:rsidP="003326FC">
      <w:r>
        <w:rPr>
          <w:lang w:val="en-US"/>
        </w:rPr>
        <w:t>HR</w:t>
      </w:r>
      <w:r w:rsidRPr="00B56249">
        <w:t xml:space="preserve"> </w:t>
      </w:r>
      <w:r>
        <w:t>менеджеру.</w:t>
      </w:r>
    </w:p>
    <w:p w:rsidR="00AE1974" w:rsidRDefault="00AE1974" w:rsidP="003326FC"/>
    <w:p w:rsidR="00AE1974" w:rsidRDefault="00AE1974" w:rsidP="003326FC"/>
    <w:p w:rsidR="00AE1974" w:rsidRDefault="00AE1974" w:rsidP="003326FC"/>
    <w:p w:rsidR="005C5F0A" w:rsidRDefault="005C5F0A" w:rsidP="003326FC"/>
    <w:p w:rsidR="005C5F0A" w:rsidRPr="00830E5E" w:rsidRDefault="005C5F0A" w:rsidP="005C5F0A">
      <w:pPr>
        <w:pStyle w:val="a5"/>
        <w:ind w:firstLine="708"/>
        <w:rPr>
          <w:rStyle w:val="a3"/>
          <w:color w:val="auto"/>
        </w:rPr>
      </w:pPr>
      <w:r>
        <w:rPr>
          <w:rStyle w:val="a3"/>
          <w:color w:val="auto"/>
        </w:rPr>
        <w:t>Заключение трудового договора без ЭП (на бумаге)</w:t>
      </w:r>
      <w:r w:rsidRPr="00830E5E">
        <w:rPr>
          <w:rStyle w:val="a3"/>
          <w:color w:val="auto"/>
        </w:rPr>
        <w:t>.</w:t>
      </w:r>
    </w:p>
    <w:p w:rsidR="005C5F0A" w:rsidRDefault="00AC3B91" w:rsidP="003326FC">
      <w:r>
        <w:t>При получении задачи «Заключение трудового договора» откройте её.</w:t>
      </w:r>
    </w:p>
    <w:p w:rsidR="00AC3B91" w:rsidRDefault="00AC3B91" w:rsidP="003326FC">
      <w:r>
        <w:rPr>
          <w:noProof/>
          <w:lang w:eastAsia="ru-RU"/>
        </w:rPr>
        <w:drawing>
          <wp:inline distT="0" distB="0" distL="0" distR="0" wp14:anchorId="19870FB6" wp14:editId="3B5D9D56">
            <wp:extent cx="5940425" cy="384810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B91" w:rsidRPr="00730770" w:rsidRDefault="00AC3B91" w:rsidP="00AC3B91">
      <w:r>
        <w:t>Откройте и распечатайте договор</w:t>
      </w:r>
      <w:r w:rsidR="00B56249">
        <w:t>.</w:t>
      </w:r>
    </w:p>
    <w:p w:rsidR="00B56249" w:rsidRDefault="00B56249" w:rsidP="003326FC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403D9BF" wp14:editId="52C56455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3436620" cy="18764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Нажмите кнопку «Подписать договор». Если есть вопросы, изменение договора, то напишите их в поле Комментарий и нажмите кнопку «Исправить» - задача будет возвращена </w:t>
      </w:r>
      <w:r>
        <w:rPr>
          <w:lang w:val="en-US"/>
        </w:rPr>
        <w:t>HR</w:t>
      </w:r>
      <w:r w:rsidRPr="00B56249">
        <w:t xml:space="preserve"> </w:t>
      </w:r>
      <w:r>
        <w:t xml:space="preserve">менеджеру. </w:t>
      </w:r>
    </w:p>
    <w:p w:rsidR="00E30D1A" w:rsidRDefault="00B56249" w:rsidP="00E30D1A">
      <w:r>
        <w:t xml:space="preserve">Если распечатанный договор подписан, то подписанный бумажный подлинник надо отправить по почте </w:t>
      </w:r>
      <w:r>
        <w:rPr>
          <w:lang w:val="en-US"/>
        </w:rPr>
        <w:t>HR</w:t>
      </w:r>
      <w:r>
        <w:t xml:space="preserve"> менеджеру.  Для отправки отсканированной копии </w:t>
      </w:r>
      <w:r w:rsidR="00AC3B91">
        <w:t>договор</w:t>
      </w:r>
      <w:r>
        <w:t>а</w:t>
      </w:r>
      <w:r w:rsidR="00AC3B91">
        <w:t xml:space="preserve"> </w:t>
      </w:r>
      <w:r>
        <w:t>нажмите кнопку со скрепкой, выполните сканирование договора или загрузите готовый файл со сканом с вашего компьютера. Нажмите кнопку «Договор подписан, сканирован, отправлен»</w:t>
      </w:r>
      <w:r w:rsidR="00E30D1A">
        <w:t xml:space="preserve"> - задача будет возвращена </w:t>
      </w:r>
      <w:r w:rsidR="00E30D1A">
        <w:rPr>
          <w:lang w:val="en-US"/>
        </w:rPr>
        <w:t>HR</w:t>
      </w:r>
      <w:r w:rsidR="00E30D1A" w:rsidRPr="00B56249">
        <w:t xml:space="preserve"> </w:t>
      </w:r>
      <w:r w:rsidR="00E30D1A">
        <w:t xml:space="preserve">менеджеру. </w:t>
      </w:r>
    </w:p>
    <w:p w:rsidR="00AC3B91" w:rsidRDefault="00A46098" w:rsidP="003326FC">
      <w:r>
        <w:lastRenderedPageBreak/>
        <w:t>Если были выполнены изменения договора, то он возвращается вам на этап «Подписать договор» и вы можете его подписать или предложить новые изменения.</w:t>
      </w:r>
    </w:p>
    <w:p w:rsidR="00A46098" w:rsidRDefault="00A46098" w:rsidP="003326FC">
      <w:r>
        <w:t>Если договор был подписан ректором или его заместителем, то задача будет передана вам на этап «Получить договор».</w:t>
      </w:r>
    </w:p>
    <w:p w:rsidR="008D2D51" w:rsidRDefault="008D2D51" w:rsidP="003326FC">
      <w:r>
        <w:rPr>
          <w:noProof/>
          <w:lang w:eastAsia="ru-RU"/>
        </w:rPr>
        <w:drawing>
          <wp:inline distT="0" distB="0" distL="0" distR="0" wp14:anchorId="0A6AF033" wp14:editId="41811275">
            <wp:extent cx="5940425" cy="5992495"/>
            <wp:effectExtent l="0" t="0" r="317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9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D51" w:rsidRDefault="008D2D51" w:rsidP="003326FC">
      <w:r>
        <w:t>Вам необходимо получить по почте бумажный экземпляр подписанного договора.</w:t>
      </w:r>
    </w:p>
    <w:p w:rsidR="001E74D9" w:rsidRDefault="008D2D51" w:rsidP="003326FC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4DB55E3" wp14:editId="0D7ABC9C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3396615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43" y="21490"/>
                <wp:lineTo x="2144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Для извещения менеджера о результате получения договора нажмите кнопку «Получить договор». </w:t>
      </w:r>
    </w:p>
    <w:p w:rsidR="008D2D51" w:rsidRDefault="008D2D51" w:rsidP="003326FC">
      <w:r>
        <w:t xml:space="preserve">Если договор потерян, то напишите известные вам обстоятельства в поле Комментарий и нажмите кнопку «Договор потерян» </w:t>
      </w:r>
      <w:r w:rsidR="001E74D9">
        <w:t xml:space="preserve"> - после отправки вам копии договора по почте вам вновь </w:t>
      </w:r>
      <w:r w:rsidR="001E74D9">
        <w:lastRenderedPageBreak/>
        <w:t>будет предана эта задача на этап «Получить договор».</w:t>
      </w:r>
    </w:p>
    <w:p w:rsidR="0033267B" w:rsidRDefault="001E74D9" w:rsidP="0033267B">
      <w:r>
        <w:t xml:space="preserve">Если договор получен, то нажмите кнопку «Договор получен» - </w:t>
      </w:r>
      <w:r>
        <w:rPr>
          <w:lang w:val="en-US"/>
        </w:rPr>
        <w:t>HR</w:t>
      </w:r>
      <w:r w:rsidRPr="001E74D9">
        <w:t xml:space="preserve"> </w:t>
      </w:r>
      <w:r>
        <w:t xml:space="preserve">менеджер будет извещен о завершении </w:t>
      </w:r>
      <w:r w:rsidR="0033267B">
        <w:t>документооборота</w:t>
      </w:r>
      <w:r>
        <w:t>.</w:t>
      </w:r>
      <w:r w:rsidR="0033267B" w:rsidRPr="0033267B">
        <w:t xml:space="preserve"> </w:t>
      </w:r>
    </w:p>
    <w:p w:rsidR="0033267B" w:rsidRPr="00830E5E" w:rsidRDefault="0033267B" w:rsidP="0033267B">
      <w:pPr>
        <w:pStyle w:val="a5"/>
        <w:ind w:firstLine="708"/>
        <w:rPr>
          <w:rStyle w:val="a3"/>
          <w:color w:val="auto"/>
        </w:rPr>
      </w:pPr>
      <w:r>
        <w:rPr>
          <w:rStyle w:val="a3"/>
          <w:color w:val="auto"/>
        </w:rPr>
        <w:t>Заключение трудового договора с ЭП</w:t>
      </w:r>
      <w:r w:rsidRPr="00830E5E">
        <w:rPr>
          <w:rStyle w:val="a3"/>
          <w:color w:val="auto"/>
        </w:rPr>
        <w:t>.</w:t>
      </w:r>
    </w:p>
    <w:p w:rsidR="0033267B" w:rsidRDefault="0033267B" w:rsidP="0033267B">
      <w:r>
        <w:t xml:space="preserve">Если в системе СБИС зарегистрирована ваша электронная подпись, то трудовой договор  может быть подписан ею.  В этом случае </w:t>
      </w:r>
      <w:r>
        <w:rPr>
          <w:lang w:val="en-US"/>
        </w:rPr>
        <w:t>HR</w:t>
      </w:r>
      <w:r w:rsidRPr="00597D1D">
        <w:t xml:space="preserve"> </w:t>
      </w:r>
      <w:r>
        <w:t>менеджер направляет вам задачу</w:t>
      </w:r>
      <w:r w:rsidR="00597D1D">
        <w:t xml:space="preserve"> «Заключение трудового договора с ЭП» на этап «Подписать договор».</w:t>
      </w:r>
    </w:p>
    <w:p w:rsidR="001E74D9" w:rsidRDefault="00E34022" w:rsidP="003326FC">
      <w:r>
        <w:rPr>
          <w:noProof/>
          <w:lang w:eastAsia="ru-RU"/>
        </w:rPr>
        <w:drawing>
          <wp:inline distT="0" distB="0" distL="0" distR="0" wp14:anchorId="49ACEF0A" wp14:editId="0A5B2A14">
            <wp:extent cx="5940425" cy="6038215"/>
            <wp:effectExtent l="0" t="0" r="317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3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5F" w:rsidRDefault="008E455F" w:rsidP="003326FC">
      <w:r>
        <w:t>Откройте прикрепленный документ Трудовой договор и ознакомьтесь и ним.</w:t>
      </w:r>
    </w:p>
    <w:p w:rsidR="005B1884" w:rsidRDefault="008E455F" w:rsidP="003326FC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99A5486" wp14:editId="50A9622F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475355" cy="1744345"/>
            <wp:effectExtent l="0" t="0" r="0" b="825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35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Нажмите кнопку «Подписать договор».  </w:t>
      </w:r>
    </w:p>
    <w:p w:rsidR="008E455F" w:rsidRPr="005B1884" w:rsidRDefault="005B1884" w:rsidP="003326FC">
      <w:r>
        <w:t xml:space="preserve">Если есть разногласие по договору, то изложите их в поле комментарий и нажмите кнопку «Отклонено» - задача будет возвращена </w:t>
      </w:r>
      <w:r>
        <w:rPr>
          <w:lang w:val="en-US"/>
        </w:rPr>
        <w:t>HR</w:t>
      </w:r>
      <w:r w:rsidRPr="005B1884">
        <w:t xml:space="preserve"> менеджеру.</w:t>
      </w:r>
    </w:p>
    <w:p w:rsidR="005B1884" w:rsidRPr="005B1884" w:rsidRDefault="005B1884" w:rsidP="005B1884">
      <w:r>
        <w:t>Если разногласий нет</w:t>
      </w:r>
      <w:r w:rsidR="00291445">
        <w:t>,</w:t>
      </w:r>
      <w:r>
        <w:t xml:space="preserve"> то нажмите кнопку «Подписано» - договор будет подписан вашей электронной подписью и возвращен </w:t>
      </w:r>
      <w:r>
        <w:rPr>
          <w:lang w:val="en-US"/>
        </w:rPr>
        <w:t>HR</w:t>
      </w:r>
      <w:r w:rsidRPr="005B1884">
        <w:t xml:space="preserve"> менеджеру.</w:t>
      </w:r>
    </w:p>
    <w:p w:rsidR="00714B09" w:rsidRPr="00830E5E" w:rsidRDefault="00714B09" w:rsidP="00714B09">
      <w:pPr>
        <w:pStyle w:val="a5"/>
        <w:ind w:firstLine="708"/>
        <w:rPr>
          <w:rStyle w:val="a3"/>
          <w:color w:val="auto"/>
        </w:rPr>
      </w:pPr>
      <w:r>
        <w:rPr>
          <w:rStyle w:val="a3"/>
          <w:color w:val="auto"/>
        </w:rPr>
        <w:t xml:space="preserve">Ознакомление с документами компании </w:t>
      </w:r>
      <w:r w:rsidR="004E75F1">
        <w:rPr>
          <w:rStyle w:val="a3"/>
          <w:color w:val="auto"/>
        </w:rPr>
        <w:t>и Ознакомление с документами компании без ЭП</w:t>
      </w:r>
      <w:r w:rsidRPr="00830E5E">
        <w:rPr>
          <w:rStyle w:val="a3"/>
          <w:color w:val="auto"/>
        </w:rPr>
        <w:t>.</w:t>
      </w:r>
    </w:p>
    <w:p w:rsidR="005B1884" w:rsidRDefault="00DD350A" w:rsidP="00714B09">
      <w:r>
        <w:t>При поступлении задачи «Ознакомление с документами компании» прочтите прикрепленные документы.</w:t>
      </w:r>
    </w:p>
    <w:p w:rsidR="00DD350A" w:rsidRDefault="00DD350A" w:rsidP="00714B09">
      <w:r>
        <w:rPr>
          <w:noProof/>
          <w:lang w:eastAsia="ru-RU"/>
        </w:rPr>
        <w:drawing>
          <wp:inline distT="0" distB="0" distL="0" distR="0" wp14:anchorId="6BF199E6" wp14:editId="2EAA0ACF">
            <wp:extent cx="5940425" cy="468630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50A" w:rsidRDefault="00DD350A" w:rsidP="00714B09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EAA68F9" wp14:editId="6A8A0A92">
            <wp:simplePos x="0" y="0"/>
            <wp:positionH relativeFrom="margin">
              <wp:posOffset>2615565</wp:posOffset>
            </wp:positionH>
            <wp:positionV relativeFrom="paragraph">
              <wp:posOffset>55245</wp:posOffset>
            </wp:positionV>
            <wp:extent cx="3340735" cy="1026160"/>
            <wp:effectExtent l="0" t="0" r="0" b="2540"/>
            <wp:wrapTight wrapText="bothSides">
              <wp:wrapPolygon edited="0">
                <wp:start x="0" y="0"/>
                <wp:lineTo x="0" y="21252"/>
                <wp:lineTo x="21432" y="21252"/>
                <wp:lineTo x="21432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После прочтения нажмите кнопку «Ознакомится с документами» и кнопку «Ознакомлен».</w:t>
      </w:r>
    </w:p>
    <w:p w:rsidR="004E75F1" w:rsidRDefault="004E75F1" w:rsidP="00714B09"/>
    <w:p w:rsidR="004E75F1" w:rsidRDefault="004E75F1" w:rsidP="00714B09"/>
    <w:p w:rsidR="004E75F1" w:rsidRDefault="004E75F1" w:rsidP="00714B09">
      <w:r>
        <w:lastRenderedPageBreak/>
        <w:t xml:space="preserve">Отличие </w:t>
      </w:r>
      <w:bookmarkStart w:id="0" w:name="_GoBack"/>
      <w:bookmarkEnd w:id="0"/>
      <w:r>
        <w:t xml:space="preserve">задачи с электронной подписью от задачи без неё заключается в подписание вашей электронной подписью документов с которыми вы ознакомились. </w:t>
      </w:r>
    </w:p>
    <w:p w:rsidR="004E75F1" w:rsidRDefault="004E75F1" w:rsidP="00714B09"/>
    <w:p w:rsidR="00DD350A" w:rsidRPr="005B1884" w:rsidRDefault="00DD350A" w:rsidP="00714B09"/>
    <w:sectPr w:rsidR="00DD350A" w:rsidRPr="005B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D4"/>
    <w:rsid w:val="000D6CE8"/>
    <w:rsid w:val="001E74D9"/>
    <w:rsid w:val="00291445"/>
    <w:rsid w:val="0030790A"/>
    <w:rsid w:val="0033267B"/>
    <w:rsid w:val="003326FC"/>
    <w:rsid w:val="004E75F1"/>
    <w:rsid w:val="00566F88"/>
    <w:rsid w:val="0058323A"/>
    <w:rsid w:val="00597D1D"/>
    <w:rsid w:val="005B1884"/>
    <w:rsid w:val="005C5F0A"/>
    <w:rsid w:val="006535B3"/>
    <w:rsid w:val="00714B09"/>
    <w:rsid w:val="00730770"/>
    <w:rsid w:val="00744121"/>
    <w:rsid w:val="007F15D4"/>
    <w:rsid w:val="00830E5E"/>
    <w:rsid w:val="008D2D51"/>
    <w:rsid w:val="008E455F"/>
    <w:rsid w:val="008E67C5"/>
    <w:rsid w:val="00923E4E"/>
    <w:rsid w:val="009F61B9"/>
    <w:rsid w:val="00A46098"/>
    <w:rsid w:val="00AC3B91"/>
    <w:rsid w:val="00AE1974"/>
    <w:rsid w:val="00B56249"/>
    <w:rsid w:val="00C3175F"/>
    <w:rsid w:val="00D76705"/>
    <w:rsid w:val="00DD350A"/>
    <w:rsid w:val="00E30D1A"/>
    <w:rsid w:val="00E3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82AEE-6A33-410D-9A1C-2AB1789D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D76705"/>
    <w:rPr>
      <w:b/>
      <w:bCs/>
      <w:i/>
      <w:iCs/>
      <w:spacing w:val="5"/>
    </w:rPr>
  </w:style>
  <w:style w:type="character" w:styleId="a4">
    <w:name w:val="Hyperlink"/>
    <w:basedOn w:val="a0"/>
    <w:uiPriority w:val="99"/>
    <w:unhideWhenUsed/>
    <w:rsid w:val="00D76705"/>
    <w:rPr>
      <w:color w:val="0563C1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3326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326F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s://online.sbis.ru/registry.html?region_left=registry-&#1052;&#1086;&#1080;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help.sbis.ru/help/start/teh_terms/?tab1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1D27-6C89-43D9-B796-E5CF9D50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corp.tensor.ru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Орешников А.А.</dc:creator>
  <cp:keywords/>
  <dc:description/>
  <cp:lastModifiedBy>Орешников А.А.</cp:lastModifiedBy>
  <cp:revision>18</cp:revision>
  <dcterms:created xsi:type="dcterms:W3CDTF">2016-01-13T12:20:00Z</dcterms:created>
  <dcterms:modified xsi:type="dcterms:W3CDTF">2016-01-27T13:45:00Z</dcterms:modified>
</cp:coreProperties>
</file>